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81" w:rsidRDefault="00D07081">
      <w:pPr>
        <w:spacing w:after="160" w:line="259" w:lineRule="auto"/>
        <w:rPr>
          <w:rFonts w:ascii="Times New Roman" w:eastAsia="Times New Roman" w:hAnsi="Times New Roman" w:cs="Times New Roman"/>
          <w:b/>
          <w:sz w:val="20"/>
        </w:rPr>
      </w:pPr>
    </w:p>
    <w:p w:rsidR="00D07081" w:rsidRDefault="007E6790">
      <w:pPr>
        <w:spacing w:after="160" w:line="259" w:lineRule="auto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Беспроводной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прибор сверхнизкого объёма</w:t>
      </w:r>
    </w:p>
    <w:p w:rsidR="00D07081" w:rsidRDefault="007E6790">
      <w:pPr>
        <w:spacing w:after="160" w:line="259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Инструкция</w:t>
      </w:r>
    </w:p>
    <w:p w:rsidR="00D07081" w:rsidRDefault="007E6790">
      <w:pPr>
        <w:spacing w:after="160" w:line="259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MOO-GUN &amp; MOO-GUN H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Примечания, связанные с безопасностью</w:t>
      </w:r>
    </w:p>
    <w:p w:rsidR="00D07081" w:rsidRDefault="007E6790">
      <w:pPr>
        <w:numPr>
          <w:ilvl w:val="0"/>
          <w:numId w:val="1"/>
        </w:numPr>
        <w:spacing w:after="160" w:line="259" w:lineRule="auto"/>
        <w:ind w:left="3555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Вам необходимо прочитать примечания, связанные с безопасностью и действовать строго в соответствии с ними</w:t>
      </w:r>
    </w:p>
    <w:p w:rsidR="00D07081" w:rsidRDefault="007E6790">
      <w:pPr>
        <w:numPr>
          <w:ilvl w:val="0"/>
          <w:numId w:val="1"/>
        </w:numPr>
        <w:spacing w:after="160" w:line="259" w:lineRule="auto"/>
        <w:ind w:left="3555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Инструкцию необходимо передать конечному пользованию и человеку, который несет ответственность за настройку</w:t>
      </w:r>
    </w:p>
    <w:p w:rsidR="00D07081" w:rsidRDefault="007E6790">
      <w:pPr>
        <w:numPr>
          <w:ilvl w:val="0"/>
          <w:numId w:val="1"/>
        </w:numPr>
        <w:spacing w:after="160" w:line="259" w:lineRule="auto"/>
        <w:ind w:left="3555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После того, как прочитаете инструкцию, ее </w:t>
      </w:r>
      <w:r>
        <w:rPr>
          <w:rFonts w:ascii="Times New Roman" w:eastAsia="Times New Roman" w:hAnsi="Times New Roman" w:cs="Times New Roman"/>
          <w:sz w:val="20"/>
        </w:rPr>
        <w:t>необходимо хранить в месте, где пользователи всегда смогут ее видеть</w:t>
      </w:r>
    </w:p>
    <w:p w:rsidR="00D07081" w:rsidRDefault="007E6790">
      <w:pPr>
        <w:numPr>
          <w:ilvl w:val="0"/>
          <w:numId w:val="1"/>
        </w:numPr>
        <w:spacing w:after="160" w:line="259" w:lineRule="auto"/>
        <w:ind w:left="3555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После распыления, пожалуйста, закройте клапан и промойте прибор.</w:t>
      </w:r>
    </w:p>
    <w:p w:rsidR="00D07081" w:rsidRDefault="001559FA" w:rsidP="001559FA">
      <w:pPr>
        <w:spacing w:after="160" w:line="259" w:lineRule="auto"/>
        <w:rPr>
          <w:rFonts w:ascii="Calibri" w:eastAsia="Calibri" w:hAnsi="Calibri" w:cs="Calibri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99pt;margin-top:-.3pt;width:270pt;height:96pt;z-index:251660288" filled="t">
            <v:imagedata r:id="rId5" o:title=""/>
            <o:lock v:ext="edit" aspectratio="f"/>
            <w10:wrap type="square" side="right"/>
          </v:shape>
          <o:OLEObject Type="Embed" ProgID="PBrush" ShapeID="_x0000_s1033" DrawAspect="Content" ObjectID="_1669612785" r:id="rId6"/>
        </w:pict>
      </w:r>
      <w:r>
        <w:rPr>
          <w:rFonts w:ascii="Calibri" w:eastAsia="Calibri" w:hAnsi="Calibri" w:cs="Calibri"/>
          <w:sz w:val="20"/>
        </w:rPr>
        <w:br w:type="textWrapping" w:clear="all"/>
      </w:r>
    </w:p>
    <w:p w:rsidR="00D07081" w:rsidRPr="001559FA" w:rsidRDefault="007E679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0"/>
          <w:lang w:val="en-US"/>
        </w:rPr>
      </w:pPr>
      <w:proofErr w:type="gramStart"/>
      <w:r w:rsidRPr="001559FA">
        <w:rPr>
          <w:rFonts w:ascii="Times New Roman" w:eastAsia="Times New Roman" w:hAnsi="Times New Roman" w:cs="Times New Roman"/>
          <w:sz w:val="20"/>
          <w:lang w:val="en-US"/>
        </w:rPr>
        <w:t>SM® Special Machine.</w:t>
      </w:r>
      <w:proofErr w:type="gramEnd"/>
      <w:r w:rsidRPr="001559F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СМ</w:t>
      </w:r>
      <w:r w:rsidRPr="001559F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Бур</w:t>
      </w:r>
      <w:r w:rsidRPr="001559F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ко</w:t>
      </w:r>
      <w:proofErr w:type="gramEnd"/>
      <w:r w:rsidRPr="001559FA">
        <w:rPr>
          <w:rFonts w:ascii="Times New Roman" w:eastAsia="Times New Roman" w:hAnsi="Times New Roman" w:cs="Times New Roman"/>
          <w:sz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>Лтд</w:t>
      </w:r>
      <w:r w:rsidRPr="001559FA">
        <w:rPr>
          <w:rFonts w:ascii="Times New Roman" w:eastAsia="Times New Roman" w:hAnsi="Times New Roman" w:cs="Times New Roman"/>
          <w:sz w:val="20"/>
          <w:lang w:val="en-US"/>
        </w:rPr>
        <w:t xml:space="preserve"> (SM BURE Co., Ltd)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D07081" w:rsidTr="00155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BFBFBF"/>
              </w:rPr>
              <w:t>Состав изделия и спецификации</w:t>
            </w:r>
          </w:p>
          <w:p w:rsidR="00D07081" w:rsidRDefault="007E67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MOO-GUN &amp; MOO-GUN H</w:t>
            </w:r>
          </w:p>
        </w:tc>
      </w:tr>
      <w:tr w:rsidR="00D07081" w:rsidTr="00155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Составные части</w:t>
            </w:r>
          </w:p>
          <w:p w:rsidR="00D07081" w:rsidRDefault="007E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Основной корпус и бак для химических реагентов / Запасные части / Инструкция / Батарея / Зарядное устройство для батареи / Шнур электропитания</w:t>
            </w:r>
          </w:p>
          <w:p w:rsidR="00D07081" w:rsidRDefault="00D0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081" w:rsidRDefault="007E6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запасной части</w:t>
            </w:r>
          </w:p>
          <w:p w:rsidR="00D07081" w:rsidRDefault="00D070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object w:dxaOrig="824" w:dyaOrig="773">
                <v:rect id="rectole0000000001" o:spid="_x0000_i1025" style="width:41.25pt;height:39pt" o:ole="" o:preferrelative="t" stroked="f">
                  <v:imagedata r:id="rId7" o:title=""/>
                </v:rect>
                <o:OLEObject Type="Embed" ProgID="StaticMetafile" ShapeID="rectole0000000001" DrawAspect="Content" ObjectID="_1669612779" r:id="rId8"/>
              </w:object>
            </w:r>
            <w:r>
              <w:object w:dxaOrig="2186" w:dyaOrig="1498">
                <v:rect id="rectole0000000002" o:spid="_x0000_i1026" style="width:109.5pt;height:75pt" o:ole="" o:preferrelative="t" stroked="f">
                  <v:imagedata r:id="rId9" o:title=""/>
                </v:rect>
                <o:OLEObject Type="Embed" ProgID="PBrush" ShapeID="rectole0000000002" DrawAspect="Content" ObjectID="_1669612780" r:id="rId10"/>
              </w:object>
            </w:r>
          </w:p>
          <w:p w:rsidR="00D07081" w:rsidRDefault="007E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Крышка бака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Командный рычаг управления и ПО питания</w:t>
            </w:r>
            <w:r>
              <w:rPr>
                <w:rFonts w:ascii="Times New Roman" w:eastAsia="Times New Roman" w:hAnsi="Times New Roman" w:cs="Times New Roman"/>
              </w:rPr>
              <w:tab/>
              <w:t>Рас</w:t>
            </w:r>
            <w:r w:rsidR="001559FA">
              <w:rPr>
                <w:rFonts w:ascii="Times New Roman" w:eastAsia="Times New Roman" w:hAnsi="Times New Roman" w:cs="Times New Roman"/>
              </w:rPr>
              <w:t>пылитель</w:t>
            </w:r>
            <w:r w:rsidR="001559FA">
              <w:rPr>
                <w:rFonts w:ascii="Times New Roman" w:eastAsia="Times New Roman" w:hAnsi="Times New Roman" w:cs="Times New Roman"/>
              </w:rPr>
              <w:tab/>
              <w:t>Колпачок распыляющего</w:t>
            </w:r>
            <w:r>
              <w:rPr>
                <w:rFonts w:ascii="Times New Roman" w:eastAsia="Times New Roman" w:hAnsi="Times New Roman" w:cs="Times New Roman"/>
              </w:rPr>
              <w:t xml:space="preserve"> наконечника</w:t>
            </w:r>
            <w:r>
              <w:rPr>
                <w:rFonts w:ascii="Times New Roman" w:eastAsia="Times New Roman" w:hAnsi="Times New Roman" w:cs="Times New Roman"/>
              </w:rPr>
              <w:tab/>
              <w:t>Бак для химических реагентов</w:t>
            </w:r>
            <w:r>
              <w:rPr>
                <w:rFonts w:ascii="Times New Roman" w:eastAsia="Times New Roman" w:hAnsi="Times New Roman" w:cs="Times New Roman"/>
              </w:rPr>
              <w:tab/>
              <w:t>Батарея / гнездо для подключения зарядного устройства</w:t>
            </w:r>
            <w:r>
              <w:rPr>
                <w:rFonts w:ascii="Times New Roman" w:eastAsia="Times New Roman" w:hAnsi="Times New Roman" w:cs="Times New Roman"/>
              </w:rPr>
              <w:tab/>
              <w:t>Сборка фильтра</w:t>
            </w:r>
            <w:r>
              <w:rPr>
                <w:rFonts w:ascii="Times New Roman" w:eastAsia="Times New Roman" w:hAnsi="Times New Roman" w:cs="Times New Roman"/>
              </w:rPr>
              <w:tab/>
              <w:t>Основной корпус</w:t>
            </w:r>
            <w:r>
              <w:rPr>
                <w:rFonts w:ascii="Times New Roman" w:eastAsia="Times New Roman" w:hAnsi="Times New Roman" w:cs="Times New Roman"/>
              </w:rPr>
              <w:tab/>
              <w:t>Сборка зарядного устройства.</w:t>
            </w:r>
          </w:p>
          <w:p w:rsidR="00D07081" w:rsidRDefault="00D0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7081" w:rsidRDefault="007E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Спецификация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>MOO-GUN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555"/>
              <w:gridCol w:w="1703"/>
              <w:gridCol w:w="1306"/>
              <w:gridCol w:w="1703"/>
              <w:gridCol w:w="1277"/>
              <w:gridCol w:w="1703"/>
            </w:tblGrid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153"/>
              </w:trPr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>Еди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>ница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>Спецификация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>Единица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>Спецификация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>Единица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>Спецификация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Выход вентилятора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12,0 В ПТ 4,0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А</w:t>
                  </w:r>
                  <w:proofErr w:type="gramEnd"/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Объём раствора для опрыскивания / мин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0,5 ЛТ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Зарядное устройство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12,6 В ПТ 2,0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А</w:t>
                  </w:r>
                  <w:proofErr w:type="gramEnd"/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Выход насоса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12,0 В ПТ 2,6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А</w:t>
                  </w:r>
                  <w:proofErr w:type="gramEnd"/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Объём раствора для опрыскивания / час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30 Л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Время зарядки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6 часов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Номинальная мощность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12,0 В ПТ 6,6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А</w:t>
                  </w:r>
                  <w:proofErr w:type="gramEnd"/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Расстояние опрыскивания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3-8 МТ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Размер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195*540*270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153"/>
              </w:trPr>
              <w:tc>
                <w:tcPr>
                  <w:tcW w:w="16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Мощность батареи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12,0 В ПТ 10,4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Размер частиц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30-50 мкм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Вес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3,1 кг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831"/>
              </w:trPr>
              <w:tc>
                <w:tcPr>
                  <w:tcW w:w="16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литий-ионная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батарея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Время использования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2 часа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Бак для химических реагентов / размер / материал</w:t>
                  </w:r>
                </w:p>
              </w:tc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5,0 ЛТ/ФЭ</w:t>
                  </w:r>
                </w:p>
              </w:tc>
            </w:tr>
          </w:tbl>
          <w:p w:rsidR="00D07081" w:rsidRDefault="00D0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D07081" w:rsidRDefault="007E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Спецификация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>MOO-GUN Н</w:t>
            </w:r>
          </w:p>
          <w:p w:rsidR="00D07081" w:rsidRDefault="00D0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553"/>
              <w:gridCol w:w="1701"/>
              <w:gridCol w:w="1313"/>
              <w:gridCol w:w="1701"/>
              <w:gridCol w:w="1278"/>
              <w:gridCol w:w="1701"/>
            </w:tblGrid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145"/>
              </w:trPr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>Единица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>Спецификация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>Единица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>Спецификация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>Единица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  <w:t>Спецификация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627"/>
              </w:trPr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Выход вентилятора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14,8 В ПТ 4,0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А</w:t>
                  </w:r>
                  <w:proofErr w:type="gramEnd"/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Объём раствора для опрыскивания / мин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0,5 ЛТ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Зарядное устройство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16,8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В ПТ 1,5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А</w:t>
                  </w:r>
                  <w:proofErr w:type="gramEnd"/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627"/>
              </w:trPr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Выход насоса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14,8 В ПТ 2,6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А</w:t>
                  </w:r>
                  <w:proofErr w:type="gramEnd"/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Объём раствора для опрыскивания / час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30 Л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Время зарядки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6 часов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306"/>
              </w:trPr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Номинальная мощность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14,8 В ПТ 6,6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А</w:t>
                  </w:r>
                  <w:proofErr w:type="gramEnd"/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Расстояние опрыскивания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3-8 МТ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Размер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195*540*270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145"/>
              </w:trPr>
              <w:tc>
                <w:tcPr>
                  <w:tcW w:w="16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Мощность батареи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14,8 В ПТ 10,4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Размер частиц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30-50 мкм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Вес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3,4 кг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788"/>
              </w:trPr>
              <w:tc>
                <w:tcPr>
                  <w:tcW w:w="16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литий-ионная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батарея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Время использования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2 часа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Бак для химических реагентов / размер / материал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>5,0 ЛТ/ФЭ</w:t>
                  </w:r>
                </w:p>
              </w:tc>
            </w:tr>
          </w:tbl>
          <w:p w:rsidR="00D07081" w:rsidRDefault="00D07081">
            <w:pPr>
              <w:spacing w:after="0" w:line="240" w:lineRule="auto"/>
            </w:pPr>
          </w:p>
        </w:tc>
      </w:tr>
      <w:tr w:rsidR="00D07081" w:rsidTr="00155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Проблемы и установка</w:t>
            </w:r>
          </w:p>
        </w:tc>
      </w:tr>
      <w:tr w:rsidR="00D07081" w:rsidTr="00155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MOO-GUN &amp; MOO-GUN H</w:t>
            </w:r>
          </w:p>
          <w:p w:rsidR="00D07081" w:rsidRDefault="007E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Установка</w:t>
            </w:r>
          </w:p>
          <w:p w:rsidR="00D07081" w:rsidRDefault="007E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Установка фильтров в сборке</w:t>
            </w:r>
          </w:p>
          <w:p w:rsidR="00D07081" w:rsidRDefault="00D070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object w:dxaOrig="4251" w:dyaOrig="1498">
                <v:rect id="rectole0000000003" o:spid="_x0000_i1027" style="width:212.25pt;height:75pt" o:ole="" o:preferrelative="t" stroked="f">
                  <v:imagedata r:id="rId11" o:title=""/>
                </v:rect>
                <o:OLEObject Type="Embed" ProgID="PBrush" ShapeID="rectole0000000003" DrawAspect="Content" ObjectID="_1669612781" r:id="rId12"/>
              </w:object>
            </w:r>
          </w:p>
          <w:p w:rsidR="00D07081" w:rsidRDefault="007E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Сборка фильтра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Перспективное изображение фильтра</w:t>
            </w:r>
          </w:p>
          <w:p w:rsidR="00D07081" w:rsidRDefault="00D0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081" w:rsidRDefault="007E679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Список частей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689"/>
              <w:gridCol w:w="1952"/>
              <w:gridCol w:w="986"/>
              <w:gridCol w:w="3499"/>
              <w:gridCol w:w="1142"/>
              <w:gridCol w:w="979"/>
            </w:tblGrid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№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Название части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№ кода</w:t>
                  </w:r>
                </w:p>
              </w:tc>
              <w:tc>
                <w:tcPr>
                  <w:tcW w:w="3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Стандарт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Кол-во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</w:t>
                  </w:r>
                  <w:proofErr w:type="gramEnd"/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Сборка фильтра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Pr="001559FA" w:rsidRDefault="007E6790">
                  <w:pPr>
                    <w:spacing w:after="0" w:line="240" w:lineRule="auto"/>
                    <w:rPr>
                      <w:lang w:val="en-US"/>
                    </w:rPr>
                  </w:pPr>
                  <w:r w:rsidRPr="001559FA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MOO-GUN &amp; MOO-GUN H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Pr="001559FA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  <w:lang w:val="en-US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Корпус фильтра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Pr="001559FA" w:rsidRDefault="007E6790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РОМ</w:t>
                  </w:r>
                  <w:r w:rsidRPr="001559FA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 xml:space="preserve"> MOO-GUN / MOO-GUN H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Молот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РОМ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Крышка фильтра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РОМ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D07081" w:rsidRDefault="00D0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07081" w:rsidRDefault="007E679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Установка и методы очистки</w:t>
            </w:r>
          </w:p>
          <w:p w:rsidR="00D07081" w:rsidRDefault="007E679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Отсоедините крышку фильтра в комплекте (3), повернув налево,</w:t>
            </w:r>
          </w:p>
          <w:p w:rsidR="00D07081" w:rsidRDefault="007E679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Отделите молот фильтра (2) от корпуса фильтра (1)</w:t>
            </w:r>
          </w:p>
          <w:p w:rsidR="00D07081" w:rsidRDefault="007E679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Удалите посторонние объекты с ткани для фильтров (2)</w:t>
            </w:r>
          </w:p>
          <w:p w:rsidR="00D07081" w:rsidRDefault="007E6790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Удалите поврежденную ткань для фильтров (2)</w:t>
            </w:r>
          </w:p>
          <w:p w:rsidR="00D07081" w:rsidRDefault="007E679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Соедините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повернув крышку (3) направо после удаления посторонних объектов и вставьте молот (2) в корпус фильтра (1)</w:t>
            </w:r>
          </w:p>
        </w:tc>
      </w:tr>
    </w:tbl>
    <w:p w:rsidR="00D07081" w:rsidRDefault="00D07081">
      <w:pPr>
        <w:spacing w:after="16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D070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BFBFBF"/>
              </w:rPr>
              <w:t>Проблемы и меры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SM®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Machine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D070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MOO-GUN &amp; MOO-GUN H</w:t>
            </w:r>
          </w:p>
          <w:p w:rsidR="00D07081" w:rsidRDefault="007E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Методы корректировки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1647"/>
              <w:gridCol w:w="3759"/>
              <w:gridCol w:w="3841"/>
            </w:tblGrid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Проблема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Мера</w:t>
                  </w:r>
                </w:p>
              </w:tc>
              <w:tc>
                <w:tcPr>
                  <w:tcW w:w="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Примечание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Устройство не работает, даже если командный рычаг управления повернут вправо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Проверьте, правильно ли вставлена батарея.</w:t>
                  </w:r>
                </w:p>
                <w:p w:rsidR="00D07081" w:rsidRDefault="007E6790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не разряжена ли батарея</w:t>
                  </w:r>
                </w:p>
                <w:p w:rsidR="00D07081" w:rsidRDefault="007E6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(Зарядите батарею для использования, если она разряжена)</w:t>
                  </w:r>
                </w:p>
                <w:p w:rsidR="00D07081" w:rsidRDefault="007E6790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Проверьте, находится ли командный рычаг управ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ления и ПО питания в положении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ВЫКЛ</w:t>
                  </w:r>
                  <w:proofErr w:type="gramEnd"/>
                </w:p>
                <w:p w:rsidR="00D07081" w:rsidRDefault="007E6790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Отрегулируйте командный рычаг управления и ПО питания</w:t>
                  </w:r>
                </w:p>
              </w:tc>
              <w:tc>
                <w:tcPr>
                  <w:tcW w:w="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Свяжитесь с сервисным центром, если проблемы все еще присутствуют после вмешательства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Химикаты не распыляются,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хотя насос работает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Проверьте, не забит ли вход сопла</w:t>
                  </w:r>
                </w:p>
                <w:p w:rsidR="00D07081" w:rsidRDefault="007E6790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Соберите заново, отделив и прочистив крышку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колпачок распяливающего наконечника.</w:t>
                  </w:r>
                </w:p>
                <w:p w:rsidR="00D07081" w:rsidRDefault="007E6790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Проверьте, не забит ли фильтр.</w:t>
                  </w:r>
                </w:p>
                <w:p w:rsidR="00D07081" w:rsidRDefault="007E6790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4" w:hanging="34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Отсоедините фильтр, прочистите и соберите заново.</w:t>
                  </w:r>
                </w:p>
                <w:p w:rsidR="00D07081" w:rsidRDefault="007E6790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достаточно ли препаратов внутри корпуса для препаратов.</w:t>
                  </w:r>
                </w:p>
                <w:p w:rsidR="00D07081" w:rsidRDefault="007E6790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не разбит ли корпус для препаратов (Отдельный корпус для препаратов можно купить, если бак разбит)</w:t>
                  </w:r>
                </w:p>
                <w:p w:rsidR="00D07081" w:rsidRDefault="007E6790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Отсоедините корпус изделия и проверьте, правильно подсоединены соединительные трубы, и вставьте сжатый воздух в корпус для препаратов.</w:t>
                  </w:r>
                </w:p>
                <w:p w:rsidR="00D07081" w:rsidRDefault="007E6790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firstLine="3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Отрегулируйте рычаг регулирования напряжения.</w:t>
                  </w:r>
                </w:p>
              </w:tc>
              <w:tc>
                <w:tcPr>
                  <w:tcW w:w="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Свяжитесь с сервисным центром, если проблемы все еще присутствуют после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вмешательства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Препараты периодически распыляются, хотя насос работает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Проверьте, не забит ли вход сопла</w:t>
                  </w:r>
                </w:p>
                <w:p w:rsidR="00D07081" w:rsidRDefault="007E679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Соберите заново, отделив и прочис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тив крышку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колпачок распяливающего наконечника.</w:t>
                  </w:r>
                </w:p>
                <w:p w:rsidR="00D07081" w:rsidRDefault="007E679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Проверьте, не забит ли фильтр.</w:t>
                  </w:r>
                </w:p>
                <w:p w:rsidR="00D07081" w:rsidRDefault="007E679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4" w:hanging="34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Отсоедините фильтр, прочистите и соберите заново.</w:t>
                  </w:r>
                </w:p>
                <w:p w:rsidR="00D07081" w:rsidRDefault="007E679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достаточно ли препаратов внутри корпуса для препаратов.</w:t>
                  </w:r>
                </w:p>
                <w:p w:rsidR="00D07081" w:rsidRDefault="007E679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не разбит ли корпус для препаратов (Отдельный корпус для препаратов можно купить, если бак разбит)</w:t>
                  </w:r>
                </w:p>
                <w:p w:rsidR="00D07081" w:rsidRDefault="007E679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Проверьте, завершена ли работа насоса, если воздух еще до сих пор присутствует в насосе (Откройте крышку бака на протяжении всасывания воздуха, и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ставьте сжатый воздух в корпус для препаратов).</w:t>
                  </w:r>
                </w:p>
                <w:p w:rsidR="00D07081" w:rsidRDefault="007E679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Отрегулируйте рычаг регулирования напряжения.</w:t>
                  </w:r>
                </w:p>
              </w:tc>
              <w:tc>
                <w:tcPr>
                  <w:tcW w:w="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Свяжитесь с сервисным центром, если проблемы все еще присутствуют после вмешательства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Батарея не заряжается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Проверьте, правильно ли соединена подача питания.</w:t>
                  </w:r>
                </w:p>
                <w:p w:rsidR="00D07081" w:rsidRDefault="007E6790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Проверьте, правильно ли вставлены зажимы зарядного устройства в гнездо для подключения зарядного устройства.</w:t>
                  </w:r>
                </w:p>
                <w:p w:rsidR="00D07081" w:rsidRDefault="007E6790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Проверьте, правильно ли соединены батарея и зажимное соединение при отсоединении корпуса изделия, и если они соединены не правильно, используйте из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делие после того, как повторно соберете его.</w:t>
                  </w:r>
                </w:p>
              </w:tc>
              <w:tc>
                <w:tcPr>
                  <w:tcW w:w="4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Свяжитесь с сервисным центром, если проблемы все еще присутствуют после вмешательства</w:t>
                  </w:r>
                </w:p>
              </w:tc>
            </w:tr>
          </w:tbl>
          <w:p w:rsidR="00D07081" w:rsidRDefault="00D07081">
            <w:pPr>
              <w:spacing w:after="0" w:line="240" w:lineRule="auto"/>
            </w:pPr>
          </w:p>
        </w:tc>
      </w:tr>
    </w:tbl>
    <w:p w:rsidR="00D07081" w:rsidRDefault="00D07081">
      <w:pPr>
        <w:spacing w:after="16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94"/>
        <w:gridCol w:w="2679"/>
      </w:tblGrid>
      <w:tr w:rsidR="00D070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96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BFBFBF"/>
              </w:rPr>
              <w:t>Предостережение и использование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SM®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Machine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D07081">
        <w:tblPrEx>
          <w:tblCellMar>
            <w:top w:w="0" w:type="dxa"/>
            <w:bottom w:w="0" w:type="dxa"/>
          </w:tblCellMar>
        </w:tblPrEx>
        <w:trPr>
          <w:gridAfter w:val="1"/>
          <w:wAfter w:w="5035" w:type="dxa"/>
          <w:trHeight w:val="1"/>
        </w:trPr>
        <w:tc>
          <w:tcPr>
            <w:tcW w:w="9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MOO-GUN &amp; MOO-GUN H</w:t>
            </w:r>
          </w:p>
          <w:p w:rsidR="00D07081" w:rsidRDefault="007E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 использовать</w:t>
            </w:r>
          </w:p>
          <w:p w:rsidR="00D07081" w:rsidRDefault="00D0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081" w:rsidRDefault="007E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Распыление химикатов и очищение</w:t>
            </w:r>
          </w:p>
          <w:p w:rsidR="00D07081" w:rsidRDefault="007E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*При использовании изделия.</w:t>
            </w:r>
          </w:p>
          <w:p w:rsidR="00D07081" w:rsidRDefault="007E679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Закрепите, повернув крышку бака для жидкости после наполнения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достаточным количеством химикатов, которые будут использоваться в баке для химикатов.</w:t>
            </w:r>
          </w:p>
          <w:p w:rsidR="00D07081" w:rsidRDefault="007E679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Проверьте, заряжена ли батарея.</w:t>
            </w:r>
          </w:p>
          <w:p w:rsidR="00D07081" w:rsidRDefault="007E679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Поворот командно</w:t>
            </w:r>
            <w:r>
              <w:rPr>
                <w:rFonts w:ascii="Times New Roman" w:eastAsia="Times New Roman" w:hAnsi="Times New Roman" w:cs="Times New Roman"/>
                <w:sz w:val="20"/>
              </w:rPr>
              <w:t>го рычага управления и ПО питания вправо включает изделие.</w:t>
            </w:r>
          </w:p>
          <w:p w:rsidR="00D07081" w:rsidRDefault="007E679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Поверните командный рычаг управления и ПО питания вправо, чтобы настроить скорость и давление насоса (Контрольное давление: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MOO-GUN: 0В-12В) / (MOO-GUN Н: 0В – 14,8В)</w:t>
            </w:r>
          </w:p>
          <w:p w:rsidR="00D07081" w:rsidRDefault="00D0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081" w:rsidRDefault="007E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*Когда использование изделия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закончено</w:t>
            </w:r>
          </w:p>
          <w:p w:rsidR="00D07081" w:rsidRDefault="007E679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Отключите командный рычаг управления и ПО питания</w:t>
            </w:r>
          </w:p>
          <w:p w:rsidR="00D07081" w:rsidRDefault="007E679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Высыпите препараты, оставшиеся внутри корпуса для препаратов (Остаточные препараты внутри корпуса для препаратов могут привести к неполадкам изделия)</w:t>
            </w:r>
          </w:p>
          <w:p w:rsidR="00D07081" w:rsidRDefault="007E679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Распылите остаточные препараты внутри корпуса,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нажав кнопку подачи питания (используйте корпус до тех пор, пока будет выделяться воздух после завершения распыления).</w:t>
            </w:r>
          </w:p>
          <w:p w:rsidR="00D07081" w:rsidRDefault="00D0708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081" w:rsidRDefault="007E67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Заряд батареи</w:t>
            </w:r>
          </w:p>
          <w:p w:rsidR="00D07081" w:rsidRDefault="00D0708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07081" w:rsidRDefault="007E67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Заряжайте батарею, используя предоставленное устройство для зарядки. Батарею необходимо зарядить перед использованием, п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оскольку при покупке она разряжена.</w:t>
            </w:r>
          </w:p>
          <w:p w:rsidR="00D07081" w:rsidRDefault="007E6790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Подсоедините шнур питания к предоставленному зарядному устройству.</w:t>
            </w:r>
          </w:p>
          <w:p w:rsidR="00D07081" w:rsidRDefault="007E6790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Проверьте, горит ли индикатор зарядки (красным) на зарядном устройстве.</w:t>
            </w:r>
          </w:p>
          <w:p w:rsidR="00D07081" w:rsidRDefault="007E6790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Вставьте точку подключения зарядного устройства к гнезду для подключения зарядного устройства.</w:t>
            </w:r>
          </w:p>
          <w:p w:rsidR="00D07081" w:rsidRDefault="007E6790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Подзарядка начинается, если индикатор зарядки зарядного устройства изменяется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оранжевый.</w:t>
            </w:r>
          </w:p>
          <w:p w:rsidR="00D07081" w:rsidRDefault="007E6790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Индикатор зарядки изменяет цвет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зеленый, если подзарядка завершена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D07081" w:rsidRDefault="007E6790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(Зарядка батареи занимает около 6 часов)</w:t>
            </w:r>
          </w:p>
          <w:p w:rsidR="00D07081" w:rsidRDefault="00D07081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07081" w:rsidRDefault="00D07081">
            <w:pPr>
              <w:tabs>
                <w:tab w:val="left" w:pos="4996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object w:dxaOrig="964" w:dyaOrig="858">
                <v:rect id="rectole0000000004" o:spid="_x0000_i1028" style="width:48pt;height:42.75pt" o:ole="" o:preferrelative="t" stroked="f">
                  <v:imagedata r:id="rId13" o:title=""/>
                </v:rect>
                <o:OLEObject Type="Embed" ProgID="StaticMetafile" ShapeID="rectole0000000004" DrawAspect="Content" ObjectID="_1669612782" r:id="rId14"/>
              </w:object>
            </w:r>
            <w:r>
              <w:object w:dxaOrig="1023" w:dyaOrig="612">
                <v:rect id="rectole0000000005" o:spid="_x0000_i1029" style="width:51pt;height:30.75pt" o:ole="" o:preferrelative="t" stroked="f">
                  <v:imagedata r:id="rId15" o:title=""/>
                </v:rect>
                <o:OLEObject Type="Embed" ProgID="StaticMetafile" ShapeID="rectole0000000005" DrawAspect="Content" ObjectID="_1669612783" r:id="rId16"/>
              </w:object>
            </w:r>
            <w:r>
              <w:object w:dxaOrig="3016" w:dyaOrig="1882">
                <v:rect id="rectole0000000006" o:spid="_x0000_i1030" style="width:150.75pt;height:93.75pt" o:ole="" o:preferrelative="t" stroked="f">
                  <v:imagedata r:id="rId17" o:title=""/>
                </v:rect>
                <o:OLEObject Type="Embed" ProgID="PBrush" ShapeID="rectole0000000006" DrawAspect="Content" ObjectID="_1669612784" r:id="rId18"/>
              </w:object>
            </w:r>
          </w:p>
          <w:p w:rsidR="00D07081" w:rsidRDefault="007E6790">
            <w:pPr>
              <w:tabs>
                <w:tab w:val="left" w:pos="4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Зарядное устройство Гнездо для подключения зарядного устройства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Точка подключения зарядного устройства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Шнур питания</w:t>
            </w:r>
          </w:p>
          <w:p w:rsidR="00D07081" w:rsidRDefault="00D07081">
            <w:pPr>
              <w:spacing w:after="0" w:line="240" w:lineRule="auto"/>
            </w:pPr>
          </w:p>
        </w:tc>
      </w:tr>
    </w:tbl>
    <w:p w:rsidR="00D07081" w:rsidRDefault="00D07081">
      <w:pPr>
        <w:spacing w:after="16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D07081" w:rsidRPr="001559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Pr="001559FA" w:rsidRDefault="007E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BFBFB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BFBFBF"/>
              </w:rPr>
              <w:t>Заметки</w:t>
            </w:r>
          </w:p>
          <w:p w:rsidR="00D07081" w:rsidRPr="001559FA" w:rsidRDefault="007E6790">
            <w:pPr>
              <w:spacing w:after="0" w:line="240" w:lineRule="auto"/>
              <w:jc w:val="right"/>
              <w:rPr>
                <w:lang w:val="en-US"/>
              </w:rPr>
            </w:pPr>
            <w:r w:rsidRPr="001559FA">
              <w:rPr>
                <w:rFonts w:ascii="Times New Roman" w:eastAsia="Times New Roman" w:hAnsi="Times New Roman" w:cs="Times New Roman"/>
                <w:sz w:val="20"/>
                <w:lang w:val="en-US"/>
              </w:rPr>
              <w:t>MOO-GUN &amp; MOO-GUN H</w:t>
            </w:r>
          </w:p>
        </w:tc>
      </w:tr>
      <w:tr w:rsidR="00D070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Pr="001559FA" w:rsidRDefault="00D0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986"/>
              <w:gridCol w:w="3013"/>
              <w:gridCol w:w="3248"/>
            </w:tblGrid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Дата</w:t>
                  </w: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Заметка</w:t>
                  </w: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:rsidR="00D07081" w:rsidRDefault="007E6790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Примечание</w:t>
                  </w: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07081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07081" w:rsidRDefault="00D070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D07081" w:rsidRDefault="00D07081">
            <w:pPr>
              <w:spacing w:after="0" w:line="240" w:lineRule="auto"/>
            </w:pPr>
          </w:p>
        </w:tc>
      </w:tr>
    </w:tbl>
    <w:p w:rsidR="00D07081" w:rsidRDefault="00D07081">
      <w:pPr>
        <w:spacing w:after="160" w:line="259" w:lineRule="auto"/>
        <w:ind w:left="-567"/>
        <w:rPr>
          <w:rFonts w:ascii="Calibri" w:eastAsia="Calibri" w:hAnsi="Calibri" w:cs="Calibri"/>
          <w:sz w:val="20"/>
        </w:rPr>
      </w:pPr>
    </w:p>
    <w:p w:rsidR="00D07081" w:rsidRDefault="007E6790">
      <w:pPr>
        <w:spacing w:after="160" w:line="259" w:lineRule="auto"/>
        <w:ind w:left="-709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Гарантийные обязательства и гарантия качества</w:t>
      </w:r>
    </w:p>
    <w:p w:rsidR="00D07081" w:rsidRDefault="00D07081">
      <w:pPr>
        <w:spacing w:after="160" w:line="259" w:lineRule="auto"/>
        <w:rPr>
          <w:rFonts w:ascii="Times New Roman" w:eastAsia="Times New Roman" w:hAnsi="Times New Roman" w:cs="Times New Roman"/>
          <w:sz w:val="20"/>
        </w:rPr>
      </w:pPr>
    </w:p>
    <w:p w:rsidR="00D07081" w:rsidRDefault="007E6790">
      <w:pPr>
        <w:spacing w:after="160" w:line="259" w:lineRule="auto"/>
        <w:ind w:left="-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Руководство по компенсации обслуживания в соответствии с гарантийными обязательствами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22"/>
        <w:gridCol w:w="258"/>
        <w:gridCol w:w="973"/>
        <w:gridCol w:w="228"/>
        <w:gridCol w:w="1795"/>
        <w:gridCol w:w="1906"/>
        <w:gridCol w:w="2291"/>
      </w:tblGrid>
      <w:tr w:rsidR="00D0708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 недовольства гарантией качества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 недовольства гарантией качества</w:t>
            </w:r>
          </w:p>
        </w:tc>
      </w:tr>
      <w:tr w:rsidR="00D0708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D07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гарантийного периода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после гарантийного периода</w:t>
            </w:r>
          </w:p>
        </w:tc>
      </w:tr>
      <w:tr w:rsidR="00D0708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Ошибка работы или функционирования</w:t>
            </w:r>
          </w:p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нормальных условиях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возможен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Если возникают ошибки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Бесплатный ремонт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Бесплатный ремонт</w:t>
            </w:r>
          </w:p>
        </w:tc>
      </w:tr>
      <w:tr w:rsidR="00D07081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D07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не возможен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Если снова возникают ошибки,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возможно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трижды исправить те же ошибки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Обмен продукта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Бесплатный ремонт</w:t>
            </w:r>
          </w:p>
        </w:tc>
      </w:tr>
      <w:tr w:rsidR="00D0708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D07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Если необходимо провести ремонт важных частей сразу же после покупки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Обмен продукта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</w:tr>
      <w:tr w:rsidR="00D0708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D07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возможен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Обмен продукта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</w:tr>
      <w:tr w:rsidR="00D070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Ошибка деятельности или функционирования вызвана предумышленной ошибкой пользователя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не возможен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 исключением случаев внешней ошибки, а не ошибки деятельности или функционирования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Платный ремонт</w:t>
            </w:r>
          </w:p>
        </w:tc>
      </w:tr>
      <w:tr w:rsidR="00D07081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D07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D07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D070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Обмен продукта после получения средств за ремонт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81" w:rsidRDefault="007E6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---</w:t>
            </w:r>
          </w:p>
        </w:tc>
      </w:tr>
    </w:tbl>
    <w:p w:rsidR="00D07081" w:rsidRDefault="007E6790">
      <w:pPr>
        <w:spacing w:after="160" w:line="259" w:lineRule="auto"/>
        <w:ind w:left="-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*То, что не указано в соответствии с дополнительными руководствами по компенсации обслуживания компании.</w:t>
      </w:r>
    </w:p>
    <w:p w:rsidR="00D07081" w:rsidRDefault="007E6790">
      <w:pPr>
        <w:spacing w:after="160" w:line="259" w:lineRule="auto"/>
        <w:ind w:left="-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Если в гарантии не указана дата покупки, гарантийный период начинается после даты производства.</w:t>
      </w:r>
    </w:p>
    <w:p w:rsidR="00D07081" w:rsidRDefault="007E6790">
      <w:pPr>
        <w:spacing w:after="160" w:line="259" w:lineRule="auto"/>
        <w:ind w:left="-284" w:right="14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Руководство по обслуживанию</w:t>
      </w:r>
    </w:p>
    <w:p w:rsidR="00D07081" w:rsidRDefault="007E6790">
      <w:pPr>
        <w:numPr>
          <w:ilvl w:val="0"/>
          <w:numId w:val="12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Если ошибка возникает во время использования изделия, </w:t>
      </w:r>
      <w:proofErr w:type="gramStart"/>
      <w:r>
        <w:rPr>
          <w:rFonts w:ascii="Times New Roman" w:eastAsia="Times New Roman" w:hAnsi="Times New Roman" w:cs="Times New Roman"/>
          <w:sz w:val="20"/>
        </w:rPr>
        <w:t>пожалуйста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просмотрите руководство и затем свяжитесь со специальным агентом или сервисным центром, в котором вы его покупали. Условия гарантии</w:t>
      </w:r>
    </w:p>
    <w:p w:rsidR="00D07081" w:rsidRDefault="007E6790">
      <w:pPr>
        <w:numPr>
          <w:ilvl w:val="0"/>
          <w:numId w:val="12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Бесплатное обслуживание</w:t>
      </w:r>
    </w:p>
    <w:p w:rsidR="00D07081" w:rsidRDefault="007E6790">
      <w:pPr>
        <w:spacing w:after="160" w:line="259" w:lineRule="auto"/>
        <w:ind w:left="-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Есть возможность провести ремонт бе</w:t>
      </w:r>
      <w:r>
        <w:rPr>
          <w:rFonts w:ascii="Times New Roman" w:eastAsia="Times New Roman" w:hAnsi="Times New Roman" w:cs="Times New Roman"/>
          <w:sz w:val="20"/>
        </w:rPr>
        <w:t xml:space="preserve">сплатно, если вы используете изделие в нормальных условиях в течение 1 года (600 часов эксплуатации) </w:t>
      </w:r>
      <w:proofErr w:type="gramStart"/>
      <w:r>
        <w:rPr>
          <w:rFonts w:ascii="Times New Roman" w:eastAsia="Times New Roman" w:hAnsi="Times New Roman" w:cs="Times New Roman"/>
          <w:sz w:val="20"/>
        </w:rPr>
        <w:t>с даты покупки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:rsidR="00D07081" w:rsidRDefault="007E6790">
      <w:pPr>
        <w:numPr>
          <w:ilvl w:val="0"/>
          <w:numId w:val="13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Платный ремонт</w:t>
      </w:r>
    </w:p>
    <w:p w:rsidR="00D07081" w:rsidRDefault="007E6790">
      <w:pPr>
        <w:spacing w:after="160" w:line="259" w:lineRule="auto"/>
        <w:ind w:left="-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следующих случаях, вам придется оплатить услуги (услуги ремонта, стоимость частей).</w:t>
      </w:r>
    </w:p>
    <w:p w:rsidR="00D07081" w:rsidRDefault="007E6790">
      <w:pPr>
        <w:numPr>
          <w:ilvl w:val="0"/>
          <w:numId w:val="14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Превышение гарантийного периода</w:t>
      </w:r>
    </w:p>
    <w:p w:rsidR="00D07081" w:rsidRDefault="007E6790">
      <w:pPr>
        <w:numPr>
          <w:ilvl w:val="0"/>
          <w:numId w:val="14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В течение гарантийного периода</w:t>
      </w:r>
    </w:p>
    <w:p w:rsidR="00D07081" w:rsidRDefault="007E6790">
      <w:pPr>
        <w:numPr>
          <w:ilvl w:val="0"/>
          <w:numId w:val="14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Ошибка вызвана природным катаклизмом (огонь, взрыв газа, повреждение </w:t>
      </w:r>
      <w:proofErr w:type="gramStart"/>
      <w:r>
        <w:rPr>
          <w:rFonts w:ascii="Times New Roman" w:eastAsia="Times New Roman" w:hAnsi="Times New Roman" w:cs="Times New Roman"/>
          <w:sz w:val="20"/>
        </w:rPr>
        <w:t>в следствие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морского ветра, прилив, землетрясение, молния и т.д.)</w:t>
      </w:r>
    </w:p>
    <w:p w:rsidR="00D07081" w:rsidRDefault="007E6790">
      <w:pPr>
        <w:numPr>
          <w:ilvl w:val="0"/>
          <w:numId w:val="14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Ошибка, вызванная небрежностью и неправильным обращением</w:t>
      </w:r>
    </w:p>
    <w:p w:rsidR="00D07081" w:rsidRDefault="007E6790">
      <w:pPr>
        <w:numPr>
          <w:ilvl w:val="0"/>
          <w:numId w:val="14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Ошибка, вызванная действиями другого лица, не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инженером по эксплуатации нашего сервисного центра</w:t>
      </w:r>
    </w:p>
    <w:p w:rsidR="00D07081" w:rsidRDefault="007E6790">
      <w:pPr>
        <w:numPr>
          <w:ilvl w:val="0"/>
          <w:numId w:val="14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Если изделие фальшивое или отсутствует маркировка</w:t>
      </w:r>
    </w:p>
    <w:p w:rsidR="00D07081" w:rsidRDefault="007E6790">
      <w:pPr>
        <w:numPr>
          <w:ilvl w:val="0"/>
          <w:numId w:val="14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Ошибка, вызванная сбоем питания или поломкой соединительного устройства</w:t>
      </w:r>
    </w:p>
    <w:p w:rsidR="00D07081" w:rsidRDefault="007E6790">
      <w:pPr>
        <w:numPr>
          <w:ilvl w:val="0"/>
          <w:numId w:val="14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Если изделия используются в целях, от</w:t>
      </w:r>
      <w:r>
        <w:rPr>
          <w:rFonts w:ascii="Times New Roman" w:eastAsia="Times New Roman" w:hAnsi="Times New Roman" w:cs="Times New Roman"/>
          <w:sz w:val="20"/>
        </w:rPr>
        <w:t xml:space="preserve">личающихся </w:t>
      </w:r>
      <w:proofErr w:type="gramStart"/>
      <w:r>
        <w:rPr>
          <w:rFonts w:ascii="Times New Roman" w:eastAsia="Times New Roman" w:hAnsi="Times New Roman" w:cs="Times New Roman"/>
          <w:sz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указанных</w:t>
      </w:r>
    </w:p>
    <w:p w:rsidR="00D07081" w:rsidRDefault="007E6790">
      <w:pPr>
        <w:numPr>
          <w:ilvl w:val="0"/>
          <w:numId w:val="14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Естественное потребление расходных материалов</w:t>
      </w:r>
    </w:p>
    <w:p w:rsidR="00D07081" w:rsidRDefault="007E6790">
      <w:pPr>
        <w:numPr>
          <w:ilvl w:val="0"/>
          <w:numId w:val="14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Ошибка, вызванная внутренней модификацией пользователей</w:t>
      </w:r>
    </w:p>
    <w:p w:rsidR="00D07081" w:rsidRDefault="007E6790">
      <w:pPr>
        <w:numPr>
          <w:ilvl w:val="0"/>
          <w:numId w:val="14"/>
        </w:numPr>
        <w:spacing w:after="160" w:line="259" w:lineRule="auto"/>
        <w:ind w:left="-284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Ошибка, вызванная разбавителем или ручным стрелковым оружием</w:t>
      </w:r>
    </w:p>
    <w:p w:rsidR="00D07081" w:rsidRDefault="007E6790">
      <w:pPr>
        <w:numPr>
          <w:ilvl w:val="0"/>
          <w:numId w:val="14"/>
        </w:numPr>
        <w:spacing w:after="160" w:line="259" w:lineRule="auto"/>
        <w:ind w:left="-28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Мы не несем ответственность за проблемы с безопасностью, вызванные не</w:t>
      </w:r>
      <w:r>
        <w:rPr>
          <w:rFonts w:ascii="Times New Roman" w:eastAsia="Times New Roman" w:hAnsi="Times New Roman" w:cs="Times New Roman"/>
          <w:sz w:val="20"/>
        </w:rPr>
        <w:t>брежностью пользователей</w:t>
      </w:r>
    </w:p>
    <w:p w:rsidR="00D07081" w:rsidRDefault="007E6790">
      <w:pPr>
        <w:numPr>
          <w:ilvl w:val="0"/>
          <w:numId w:val="14"/>
        </w:numPr>
        <w:spacing w:after="160" w:line="259" w:lineRule="auto"/>
        <w:ind w:left="-28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Изделие, указанное в этой инструкции, может быть остановлено или видоизменено без предупреждения. Пожалуйста, проверьте покупку. Если возникает ошибка или вы не довольны использованием, свяжитесь с сервисным центром или местом, где</w:t>
      </w:r>
      <w:r>
        <w:rPr>
          <w:rFonts w:ascii="Times New Roman" w:eastAsia="Times New Roman" w:hAnsi="Times New Roman" w:cs="Times New Roman"/>
          <w:sz w:val="20"/>
        </w:rPr>
        <w:t xml:space="preserve"> вы купили изделие.</w:t>
      </w:r>
    </w:p>
    <w:p w:rsidR="00D07081" w:rsidRPr="001559FA" w:rsidRDefault="007E6790">
      <w:pPr>
        <w:spacing w:after="160" w:line="259" w:lineRule="auto"/>
        <w:ind w:left="-284"/>
        <w:rPr>
          <w:rFonts w:ascii="Times New Roman" w:eastAsia="Times New Roman" w:hAnsi="Times New Roman" w:cs="Times New Roman"/>
          <w:sz w:val="20"/>
          <w:lang w:val="en-US"/>
        </w:rPr>
      </w:pPr>
      <w:proofErr w:type="gramStart"/>
      <w:r w:rsidRPr="001559FA">
        <w:rPr>
          <w:rFonts w:ascii="Times New Roman" w:eastAsia="Times New Roman" w:hAnsi="Times New Roman" w:cs="Times New Roman"/>
          <w:sz w:val="20"/>
          <w:lang w:val="en-US"/>
        </w:rPr>
        <w:t>SM® Special Machine.</w:t>
      </w:r>
      <w:proofErr w:type="gramEnd"/>
      <w:r w:rsidRPr="001559F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СМ</w:t>
      </w:r>
      <w:r w:rsidRPr="001559F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Бур</w:t>
      </w:r>
      <w:r w:rsidRPr="001559F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ко</w:t>
      </w:r>
      <w:proofErr w:type="gramEnd"/>
      <w:r w:rsidRPr="001559FA">
        <w:rPr>
          <w:rFonts w:ascii="Times New Roman" w:eastAsia="Times New Roman" w:hAnsi="Times New Roman" w:cs="Times New Roman"/>
          <w:sz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>Лтд</w:t>
      </w:r>
      <w:r w:rsidRPr="001559FA">
        <w:rPr>
          <w:rFonts w:ascii="Times New Roman" w:eastAsia="Times New Roman" w:hAnsi="Times New Roman" w:cs="Times New Roman"/>
          <w:sz w:val="20"/>
          <w:lang w:val="en-US"/>
        </w:rPr>
        <w:t xml:space="preserve"> (SM BURE Co., Ltd)</w:t>
      </w:r>
    </w:p>
    <w:p w:rsidR="00D07081" w:rsidRDefault="00D07081">
      <w:pPr>
        <w:spacing w:after="160" w:line="259" w:lineRule="auto"/>
        <w:rPr>
          <w:rFonts w:ascii="Calibri" w:eastAsia="Calibri" w:hAnsi="Calibri" w:cs="Calibri"/>
          <w:sz w:val="20"/>
        </w:rPr>
      </w:pPr>
    </w:p>
    <w:sectPr w:rsidR="00D0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7F84"/>
    <w:multiLevelType w:val="multilevel"/>
    <w:tmpl w:val="8E443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E0653"/>
    <w:multiLevelType w:val="multilevel"/>
    <w:tmpl w:val="9600E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0752C"/>
    <w:multiLevelType w:val="multilevel"/>
    <w:tmpl w:val="AF2E2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02C6B"/>
    <w:multiLevelType w:val="multilevel"/>
    <w:tmpl w:val="62B43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51CFE"/>
    <w:multiLevelType w:val="multilevel"/>
    <w:tmpl w:val="0608B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F5F17"/>
    <w:multiLevelType w:val="multilevel"/>
    <w:tmpl w:val="91EC6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B506E6"/>
    <w:multiLevelType w:val="multilevel"/>
    <w:tmpl w:val="C3AE6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3744CB"/>
    <w:multiLevelType w:val="multilevel"/>
    <w:tmpl w:val="D85E2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B5461"/>
    <w:multiLevelType w:val="multilevel"/>
    <w:tmpl w:val="9E128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B32C76"/>
    <w:multiLevelType w:val="multilevel"/>
    <w:tmpl w:val="DBDC2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6D7ABD"/>
    <w:multiLevelType w:val="multilevel"/>
    <w:tmpl w:val="D6F02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4F21FA"/>
    <w:multiLevelType w:val="multilevel"/>
    <w:tmpl w:val="36CEC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12A78"/>
    <w:multiLevelType w:val="multilevel"/>
    <w:tmpl w:val="E37E0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E09E0"/>
    <w:multiLevelType w:val="multilevel"/>
    <w:tmpl w:val="EA381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081"/>
    <w:rsid w:val="001559FA"/>
    <w:rsid w:val="007E6790"/>
    <w:rsid w:val="00D0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2020-12-16T05:31:00Z</dcterms:created>
  <dcterms:modified xsi:type="dcterms:W3CDTF">2020-12-16T05:33:00Z</dcterms:modified>
</cp:coreProperties>
</file>