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76D" w:rsidRPr="009F76E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  <w:sectPr w:rsidR="00C5276D" w:rsidRPr="009F76E1">
          <w:pgSz w:w="11900" w:h="16838"/>
          <w:pgMar w:top="561" w:right="5880" w:bottom="1440" w:left="700" w:header="720" w:footer="720" w:gutter="0"/>
          <w:cols w:space="720" w:equalWidth="0">
            <w:col w:w="5320"/>
          </w:cols>
          <w:noEndnote/>
        </w:sectPr>
      </w:pPr>
      <w:r>
        <w:rPr>
          <w:rFonts w:ascii="Century Gothic" w:hAnsi="Century Gothic"/>
          <w:noProof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75" type="#_x0000_t75" style="position:absolute;margin-left:391.75pt;margin-top:-13.85pt;width:129.15pt;height:77.8pt;z-index:-1;visibility:visible">
            <v:imagedata r:id="rId5" o:title=""/>
          </v:shape>
        </w:pict>
      </w:r>
      <w:r>
        <w:rPr>
          <w:rFonts w:ascii="Century Gothic" w:hAnsi="Century Gothic"/>
          <w:noProof/>
          <w:sz w:val="24"/>
          <w:szCs w:val="24"/>
          <w:lang w:val="ru-RU" w:eastAsia="ru-RU"/>
        </w:rPr>
        <w:pict>
          <v:shape id="Рисунок 1" o:spid="_x0000_s1074" type="#_x0000_t75" style="position:absolute;margin-left:-16.75pt;margin-top:-13.85pt;width:285.05pt;height:66.8pt;z-index:-2;visibility:visible">
            <v:imagedata r:id="rId6" o:title=""/>
          </v:shape>
        </w:pic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</w:p>
    <w:tbl>
      <w:tblPr>
        <w:tblpPr w:leftFromText="180" w:rightFromText="180" w:vertAnchor="text" w:horzAnchor="page" w:tblpX="3508" w:tblpY="111"/>
        <w:tblW w:w="4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4405"/>
      </w:tblGrid>
      <w:tr w:rsidR="000C09F7" w:rsidRPr="000C09F7" w:rsidTr="000C09F7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C09F7" w:rsidRPr="000C09F7" w:rsidRDefault="000C09F7" w:rsidP="00211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 Полужирный+FPEF"/>
                <w:b/>
                <w:color w:val="1F497D"/>
                <w:sz w:val="72"/>
                <w:szCs w:val="28"/>
                <w:lang w:val="ru-RU"/>
              </w:rPr>
            </w:pPr>
          </w:p>
          <w:p w:rsidR="00211221" w:rsidRPr="000C09F7" w:rsidRDefault="00211221" w:rsidP="00211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 Полужирный+FPEF"/>
                <w:b/>
                <w:color w:val="1F497D"/>
                <w:sz w:val="72"/>
                <w:szCs w:val="28"/>
                <w:lang w:val="ru-RU"/>
              </w:rPr>
            </w:pPr>
            <w:r w:rsidRPr="000C09F7">
              <w:rPr>
                <w:rFonts w:asciiTheme="minorHAnsi" w:eastAsiaTheme="minorEastAsia" w:hAnsiTheme="minorHAnsi" w:cs="Arial Полужирный+FPEF"/>
                <w:b/>
                <w:color w:val="1F497D"/>
                <w:sz w:val="72"/>
                <w:szCs w:val="28"/>
              </w:rPr>
              <w:t>DE</w:t>
            </w:r>
            <w:r w:rsidRPr="000C09F7">
              <w:rPr>
                <w:rFonts w:asciiTheme="minorHAnsi" w:eastAsiaTheme="minorEastAsia" w:hAnsiTheme="minorHAnsi" w:cs="Arial Полужирный+FPEF"/>
                <w:b/>
                <w:color w:val="1F497D"/>
                <w:sz w:val="72"/>
                <w:szCs w:val="28"/>
                <w:lang w:val="ru-RU"/>
              </w:rPr>
              <w:t xml:space="preserve"> </w:t>
            </w:r>
            <w:r w:rsidRPr="000C09F7">
              <w:rPr>
                <w:rFonts w:asciiTheme="minorHAnsi" w:eastAsiaTheme="minorEastAsia" w:hAnsiTheme="minorHAnsi" w:cs="Arial Полужирный+FPEF"/>
                <w:b/>
                <w:color w:val="1F497D"/>
                <w:sz w:val="72"/>
                <w:szCs w:val="28"/>
              </w:rPr>
              <w:t xml:space="preserve">  SOLVER</w:t>
            </w:r>
          </w:p>
          <w:p w:rsidR="00211221" w:rsidRPr="000C09F7" w:rsidRDefault="00211221" w:rsidP="0021122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Century Gothic" w:eastAsiaTheme="minorEastAsia" w:hAnsi="Century Gothic"/>
                <w:sz w:val="24"/>
                <w:szCs w:val="24"/>
                <w:lang w:val="ru-RU"/>
              </w:rPr>
            </w:pPr>
          </w:p>
        </w:tc>
      </w:tr>
      <w:tr w:rsidR="00211221" w:rsidRPr="000C09F7" w:rsidTr="000C09F7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11221" w:rsidRPr="000C09F7" w:rsidRDefault="00211221" w:rsidP="0021122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 Полужирный+FPEF"/>
                <w:b/>
                <w:color w:val="1F497D"/>
                <w:sz w:val="72"/>
                <w:szCs w:val="28"/>
                <w:lang w:val="ru-RU"/>
              </w:rPr>
            </w:pPr>
          </w:p>
        </w:tc>
      </w:tr>
    </w:tbl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9F76E1" w:rsidRDefault="009F76E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0C09F7" w:rsidRDefault="000C09F7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0C09F7" w:rsidRDefault="000C09F7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0C09F7" w:rsidRDefault="000C09F7" w:rsidP="000C09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5276D" w:rsidRDefault="000C09F7" w:rsidP="000C09F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  <w:r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 xml:space="preserve">Назначение и </w:t>
      </w:r>
      <w:proofErr w:type="spellStart"/>
      <w:r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областьи</w:t>
      </w:r>
      <w:proofErr w:type="spellEnd"/>
      <w:r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 xml:space="preserve"> </w:t>
      </w:r>
      <w:r w:rsidR="007B115E" w:rsidRPr="009F76E1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применения:</w:t>
      </w: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hAnsi="Century Gothic" w:cstheme="minorBidi"/>
          <w:noProof/>
        </w:rPr>
        <w:pict>
          <v:shape id="_x0000_s1028" type="#_x0000_t75" style="position:absolute;margin-left:.45pt;margin-top:0;width:107.25pt;height:34.5pt;z-index:-7" o:allowincell="f">
            <v:imagedata r:id="rId7" o:title=""/>
          </v:shape>
        </w:pic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Default="00C5276D" w:rsidP="00211221">
      <w:pPr>
        <w:widowControl w:val="0"/>
        <w:autoSpaceDE w:val="0"/>
        <w:autoSpaceDN w:val="0"/>
        <w:adjustRightInd w:val="0"/>
        <w:spacing w:after="0" w:line="318" w:lineRule="exact"/>
        <w:rPr>
          <w:rFonts w:ascii="Century Gothic" w:hAnsi="Century Gothic"/>
          <w:sz w:val="24"/>
          <w:szCs w:val="24"/>
        </w:rPr>
      </w:pP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318" w:lineRule="exact"/>
        <w:rPr>
          <w:rFonts w:ascii="Century Gothic" w:hAnsi="Century Gothic"/>
          <w:sz w:val="24"/>
          <w:szCs w:val="24"/>
        </w:rPr>
      </w:pPr>
    </w:p>
    <w:p w:rsidR="00C5276D" w:rsidRPr="009F76E1" w:rsidRDefault="007B115E" w:rsidP="00211221">
      <w:pPr>
        <w:widowControl w:val="0"/>
        <w:overflowPunct w:val="0"/>
        <w:autoSpaceDE w:val="0"/>
        <w:autoSpaceDN w:val="0"/>
        <w:adjustRightInd w:val="0"/>
        <w:spacing w:after="0" w:line="213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Препарат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для экспресс 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чистки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стен и полов после ре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монтных работ, а также для удаления следов вандализма на памятниках и др. у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личных объектах и внутри помеще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ний торговых и деловых центров, спортивно-оздоровительных и культурно-досуговых сооружений, медицинских, образовательных, нау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чных, финансовых и иных учрежде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ний, организаций общественного питания, предприятий промышленности, гостиниц и вокзалов, на всех видах транспорта, в быту.</w: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50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Default="007B115E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  <w:r w:rsidRPr="009F76E1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Свойства:</w:t>
      </w: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hAnsi="Century Gothic" w:cstheme="minorBidi"/>
          <w:noProof/>
        </w:rPr>
        <w:pict>
          <v:shape id="_x0000_s1029" type="#_x0000_t75" style="position:absolute;margin-left:.45pt;margin-top:.05pt;width:69.4pt;height:33.45pt;z-index:-6" o:allowincell="f">
            <v:imagedata r:id="rId8" o:title=""/>
          </v:shape>
        </w:pict>
      </w:r>
    </w:p>
    <w:p w:rsidR="00C5276D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96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Pr="009F76E1" w:rsidRDefault="007B115E" w:rsidP="00211221">
      <w:pPr>
        <w:widowControl w:val="0"/>
        <w:overflowPunct w:val="0"/>
        <w:autoSpaceDE w:val="0"/>
        <w:autoSpaceDN w:val="0"/>
        <w:adjustRightInd w:val="0"/>
        <w:spacing w:after="0" w:line="210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Жидкий готовый к применению раствор против надписей и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рисунков, выполненных граффити 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красками и маркером на металлах, камне, бетоне, кирпиче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и др. керамике, гип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се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, пластиках, сте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клах, древесине, оштукатуренных и др. поверхностях. Не у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даляет следы травления поверхно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стей. Легко воспламеняемый. Не замерзает.</w: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49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Pr="009F76E1" w:rsidRDefault="007B115E" w:rsidP="00211221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Способ применения:</w:t>
      </w:r>
    </w:p>
    <w:p w:rsidR="009F76E1" w:rsidRDefault="009F76E1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hAnsi="Century Gothic" w:cstheme="minorBidi"/>
          <w:noProof/>
        </w:rPr>
        <w:pict>
          <v:shape id="_x0000_s1030" type="#_x0000_t75" style="position:absolute;margin-left:.45pt;margin-top:.15pt;width:71pt;height:33.95pt;z-index:-5" o:allowincell="f">
            <v:imagedata r:id="rId9" o:title=""/>
          </v:shape>
        </w:pic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Default="00C5276D" w:rsidP="00211221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</w:rPr>
      </w:pP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</w:rPr>
      </w:pPr>
    </w:p>
    <w:p w:rsidR="00C5276D" w:rsidRPr="009F76E1" w:rsidRDefault="007B115E" w:rsidP="00211221">
      <w:pPr>
        <w:widowControl w:val="0"/>
        <w:overflowPunct w:val="0"/>
        <w:autoSpaceDE w:val="0"/>
        <w:autoSpaceDN w:val="0"/>
        <w:adjustRightInd w:val="0"/>
        <w:spacing w:after="0" w:line="204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Проверить стойкость красителя на малозаметном участке! Распылить или нанести смоченной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препаратом салфет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кой, вытереть сухой 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салфеткой. При необходимости об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работку повторить.</w: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62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Pr="009F76E1" w:rsidRDefault="007B115E" w:rsidP="00211221">
      <w:pPr>
        <w:widowControl w:val="0"/>
        <w:overflowPunct w:val="0"/>
        <w:autoSpaceDE w:val="0"/>
        <w:autoSpaceDN w:val="0"/>
        <w:adjustRightInd w:val="0"/>
        <w:spacing w:after="0" w:line="193" w:lineRule="exact"/>
        <w:ind w:right="20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Примечание: обработ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ку выполнять небольшими участка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ми во избежание появления ореола!</w:t>
      </w:r>
    </w:p>
    <w:p w:rsidR="00C5276D" w:rsidRPr="009F76E1" w:rsidRDefault="007B115E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hAnsi="Century Gothic"/>
          <w:sz w:val="24"/>
          <w:szCs w:val="24"/>
          <w:lang w:val="ru-RU"/>
        </w:rPr>
        <w:br w:type="column"/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276" w:lineRule="exact"/>
        <w:rPr>
          <w:rFonts w:ascii="Century Gothic" w:hAnsi="Century Gothic"/>
          <w:sz w:val="24"/>
          <w:szCs w:val="24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11221" w:rsidRDefault="00211221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0C09F7" w:rsidRDefault="000C09F7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0C09F7" w:rsidRDefault="000C09F7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0C09F7" w:rsidRDefault="000C09F7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5276D" w:rsidRPr="009F76E1" w:rsidRDefault="007B115E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Основные характеристики:</w: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60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Pr="009F76E1" w:rsidRDefault="007B115E" w:rsidP="00211221">
      <w:pPr>
        <w:widowControl w:val="0"/>
        <w:overflowPunct w:val="0"/>
        <w:autoSpaceDE w:val="0"/>
        <w:autoSpaceDN w:val="0"/>
        <w:adjustRightInd w:val="0"/>
        <w:spacing w:after="0" w:line="202" w:lineRule="exact"/>
        <w:ind w:right="2000" w:firstLine="5"/>
        <w:rPr>
          <w:rFonts w:ascii="Century Gothic" w:eastAsia="Arial Unicode MS" w:hAnsi="Century Gothic" w:cs="Arial Unicode MS"/>
          <w:sz w:val="18"/>
          <w:szCs w:val="18"/>
        </w:rPr>
      </w:pPr>
      <w:proofErr w:type="spellStart"/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Состав</w:t>
      </w:r>
      <w:proofErr w:type="spellEnd"/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: ПАВ и растворители. Плотность: 0,75 г/</w:t>
      </w:r>
      <w:proofErr w:type="spellStart"/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см</w:t>
      </w:r>
      <w:proofErr w:type="spellEnd"/>
      <w:r w:rsidRPr="009F76E1">
        <w:rPr>
          <w:rFonts w:ascii="Century Gothic" w:eastAsia="Arial Unicode MS" w:hAnsi="Century Gothic" w:cs="Arial Unicode MS"/>
          <w:sz w:val="24"/>
          <w:szCs w:val="24"/>
          <w:vertAlign w:val="superscript"/>
          <w:lang w:val="ru-RU"/>
        </w:rPr>
        <w:t>3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при 20°С. Значение </w:t>
      </w:r>
      <w:r w:rsidRPr="009F76E1">
        <w:rPr>
          <w:rFonts w:ascii="Century Gothic" w:eastAsia="Arial Unicode MS" w:hAnsi="Century Gothic" w:cs="Arial Unicode MS"/>
          <w:sz w:val="18"/>
          <w:szCs w:val="18"/>
        </w:rPr>
        <w:t>pH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(±0,5): не применимо.</w:t>
      </w:r>
    </w:p>
    <w:p w:rsidR="009F76E1" w:rsidRPr="009F76E1" w:rsidRDefault="009F76E1" w:rsidP="00211221">
      <w:pPr>
        <w:widowControl w:val="0"/>
        <w:overflowPunct w:val="0"/>
        <w:autoSpaceDE w:val="0"/>
        <w:autoSpaceDN w:val="0"/>
        <w:adjustRightInd w:val="0"/>
        <w:spacing w:after="0" w:line="202" w:lineRule="exact"/>
        <w:ind w:right="2000" w:firstLine="5"/>
        <w:rPr>
          <w:rFonts w:ascii="Century Gothic" w:hAnsi="Century Gothic"/>
          <w:sz w:val="24"/>
          <w:szCs w:val="24"/>
        </w:rPr>
      </w:pPr>
    </w:p>
    <w:p w:rsidR="00C5276D" w:rsidRDefault="007B115E" w:rsidP="00211221">
      <w:pPr>
        <w:widowControl w:val="0"/>
        <w:autoSpaceDE w:val="0"/>
        <w:autoSpaceDN w:val="0"/>
        <w:adjustRightInd w:val="0"/>
        <w:spacing w:after="0" w:line="185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  <w:r w:rsidRPr="009F76E1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Меры предосторожности:</w:t>
      </w: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185" w:lineRule="auto"/>
        <w:rPr>
          <w:rFonts w:ascii="Century Gothic" w:hAnsi="Century Gothic"/>
          <w:sz w:val="24"/>
          <w:szCs w:val="24"/>
        </w:rPr>
      </w:pP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hAnsi="Century Gothic" w:cstheme="minorBidi"/>
          <w:noProof/>
        </w:rPr>
        <w:pict>
          <v:shape id="_x0000_s1041" type="#_x0000_t75" style="position:absolute;margin-left:-.05pt;margin-top:.05pt;width:34pt;height:34pt;z-index:-4" o:allowincell="f">
            <v:imagedata r:id="rId10" o:title=""/>
          </v:shape>
        </w:pic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Default="00C5276D" w:rsidP="00211221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</w:rPr>
      </w:pP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</w:rPr>
      </w:pPr>
    </w:p>
    <w:p w:rsidR="00C5276D" w:rsidRPr="009F76E1" w:rsidRDefault="007B115E" w:rsidP="00211221">
      <w:pPr>
        <w:widowControl w:val="0"/>
        <w:overflowPunct w:val="0"/>
        <w:autoSpaceDE w:val="0"/>
        <w:autoSpaceDN w:val="0"/>
        <w:adjustRightInd w:val="0"/>
        <w:spacing w:after="0" w:line="210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Беречь от детей! Испо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льзовать резиновые перчатки. Из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бегать вдыхания паров и аэрозолей, проглатывания и попадания в глаза. При попадании в глаза промыть водой, при необходимости обратиться к врачу. Не применят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ь вблизи открытого огня и включе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нных нагревательных приборов! Не использовать на окрашенных поверхностях!</w: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49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Default="007B115E" w:rsidP="00211221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  <w:r w:rsidRPr="009F76E1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Хранение:</w:t>
      </w: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/>
          <w:sz w:val="24"/>
          <w:szCs w:val="24"/>
        </w:rPr>
      </w:pP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hAnsi="Century Gothic" w:cstheme="minorBidi"/>
          <w:noProof/>
        </w:rPr>
        <w:pict>
          <v:shape id="_x0000_s1042" type="#_x0000_t75" style="position:absolute;margin-left:-.05pt;margin-top:.05pt;width:183.7pt;height:34pt;z-index:-3" o:allowincell="f">
            <v:imagedata r:id="rId11" o:title=""/>
          </v:shape>
        </w:pic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Default="00C5276D" w:rsidP="00211221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</w:rPr>
      </w:pPr>
    </w:p>
    <w:p w:rsidR="009F76E1" w:rsidRPr="009F76E1" w:rsidRDefault="009F76E1" w:rsidP="00211221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</w:rPr>
      </w:pPr>
    </w:p>
    <w:p w:rsidR="00C5276D" w:rsidRPr="009F76E1" w:rsidRDefault="007B115E" w:rsidP="00211221">
      <w:pPr>
        <w:widowControl w:val="0"/>
        <w:overflowPunct w:val="0"/>
        <w:autoSpaceDE w:val="0"/>
        <w:autoSpaceDN w:val="0"/>
        <w:adjustRightInd w:val="0"/>
        <w:spacing w:after="0" w:line="209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Хранить плотно за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крытым в заводской упаковке в те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мном сухом недоступном детям и животным месте при </w:t>
      </w:r>
      <w:r w:rsidRPr="009F76E1">
        <w:rPr>
          <w:rFonts w:ascii="Century Gothic" w:eastAsia="Arial Unicode MS" w:hAnsi="Century Gothic" w:cs="Arial Unicode MS"/>
          <w:sz w:val="18"/>
          <w:szCs w:val="18"/>
        </w:rPr>
        <w:t>t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от 1 до 20</w:t>
      </w:r>
      <w:proofErr w:type="gramStart"/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°С</w:t>
      </w:r>
      <w:proofErr w:type="gramEnd"/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отдельно от пищевых продуктов и кормов. Не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допус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кать воздействия прямых солнечных лучей, перегрева и замораживания! Со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блюдать меры пожарной безопасно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сти! ОГНЕОПАСНО!!!</w: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62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Pr="009F76E1" w:rsidRDefault="007B115E" w:rsidP="00211221">
      <w:pPr>
        <w:widowControl w:val="0"/>
        <w:overflowPunct w:val="0"/>
        <w:autoSpaceDE w:val="0"/>
        <w:autoSpaceDN w:val="0"/>
        <w:adjustRightInd w:val="0"/>
        <w:spacing w:after="0" w:line="194" w:lineRule="exact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Гарантийный срок: 5 лет от даты изготовления (при соблюдении условий транспортировки и хранения).</w:t>
      </w:r>
    </w:p>
    <w:p w:rsidR="00C5276D" w:rsidRPr="009F76E1" w:rsidRDefault="00C5276D" w:rsidP="00211221">
      <w:pPr>
        <w:widowControl w:val="0"/>
        <w:autoSpaceDE w:val="0"/>
        <w:autoSpaceDN w:val="0"/>
        <w:adjustRightInd w:val="0"/>
        <w:spacing w:after="0" w:line="212" w:lineRule="exact"/>
        <w:rPr>
          <w:rFonts w:ascii="Century Gothic" w:hAnsi="Century Gothic"/>
          <w:sz w:val="24"/>
          <w:szCs w:val="24"/>
          <w:lang w:val="ru-RU"/>
        </w:rPr>
      </w:pPr>
    </w:p>
    <w:p w:rsidR="00C5276D" w:rsidRPr="009F76E1" w:rsidRDefault="007B115E" w:rsidP="00211221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/>
          <w:sz w:val="24"/>
          <w:szCs w:val="24"/>
          <w:lang w:val="ru-RU"/>
        </w:rPr>
      </w:pPr>
      <w:r w:rsidRPr="009F76E1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Упаковка:</w:t>
      </w:r>
      <w:r w:rsidR="009F76E1">
        <w:rPr>
          <w:rFonts w:ascii="Century Gothic" w:hAnsi="Century Gothic"/>
          <w:sz w:val="24"/>
          <w:szCs w:val="24"/>
        </w:rPr>
        <w:t xml:space="preserve"> 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Тара: </w:t>
      </w:r>
      <w:r w:rsidR="009F76E1">
        <w:rPr>
          <w:rFonts w:ascii="Century Gothic" w:eastAsia="Arial Unicode MS" w:hAnsi="Century Gothic" w:cs="Arial Unicode MS"/>
          <w:sz w:val="18"/>
          <w:szCs w:val="18"/>
        </w:rPr>
        <w:t>5</w:t>
      </w:r>
      <w:r w:rsidRP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л</w:t>
      </w:r>
      <w:r w:rsidR="009F76E1">
        <w:rPr>
          <w:rFonts w:ascii="Century Gothic" w:eastAsia="Arial Unicode MS" w:hAnsi="Century Gothic" w:cs="Arial Unicode MS"/>
          <w:sz w:val="18"/>
          <w:szCs w:val="18"/>
        </w:rPr>
        <w:t xml:space="preserve">  1</w:t>
      </w:r>
      <w:r w:rsidR="009F76E1">
        <w:rPr>
          <w:rFonts w:ascii="Century Gothic" w:eastAsia="Arial Unicode MS" w:hAnsi="Century Gothic" w:cs="Arial Unicode MS"/>
          <w:sz w:val="18"/>
          <w:szCs w:val="18"/>
          <w:lang w:val="ru-RU"/>
        </w:rPr>
        <w:t>л</w:t>
      </w:r>
    </w:p>
    <w:p w:rsidR="00C5276D" w:rsidRPr="009F76E1" w:rsidRDefault="000C09F7" w:rsidP="0021122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>
          <v:shape id="_x0000_i1025" type="#_x0000_t75" style="width:145.5pt;height:108pt">
            <v:imagedata r:id="rId12" o:title="де"/>
          </v:shape>
        </w:pict>
      </w:r>
    </w:p>
    <w:sectPr w:rsidR="00C5276D" w:rsidRPr="009F76E1" w:rsidSect="00C5276D">
      <w:type w:val="continuous"/>
      <w:pgSz w:w="11900" w:h="16838"/>
      <w:pgMar w:top="561" w:right="560" w:bottom="1440" w:left="700" w:header="720" w:footer="720" w:gutter="0"/>
      <w:cols w:num="2" w:space="700" w:equalWidth="0">
        <w:col w:w="4980" w:space="700"/>
        <w:col w:w="49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Полужирный+FPE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3BDF"/>
    <w:rsid w:val="000C09F7"/>
    <w:rsid w:val="00211221"/>
    <w:rsid w:val="007B115E"/>
    <w:rsid w:val="009F76E1"/>
    <w:rsid w:val="00C5276D"/>
    <w:rsid w:val="00DB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76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1EBF4-AAAA-4491-995D-DD99D1C09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d.svetlichniy</cp:lastModifiedBy>
  <cp:revision>3</cp:revision>
  <dcterms:created xsi:type="dcterms:W3CDTF">2015-10-14T12:15:00Z</dcterms:created>
  <dcterms:modified xsi:type="dcterms:W3CDTF">2015-10-15T06:14:00Z</dcterms:modified>
</cp:coreProperties>
</file>